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9E99" w14:textId="77777777" w:rsidR="005E2577" w:rsidRDefault="00EB7DF6" w:rsidP="00EB7DF6">
      <w:pPr>
        <w:jc w:val="center"/>
      </w:pPr>
      <w:r w:rsidRPr="00EB7DF6">
        <w:drawing>
          <wp:inline distT="0" distB="0" distL="0" distR="0" wp14:anchorId="4F8775CD" wp14:editId="0470BB2D">
            <wp:extent cx="1324610" cy="8343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06" cy="9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3823" w14:textId="77777777" w:rsidR="00EB7DF6" w:rsidRPr="00682EFC" w:rsidRDefault="00EB7DF6" w:rsidP="00EB7DF6">
      <w:pPr>
        <w:jc w:val="center"/>
        <w:rPr>
          <w:sz w:val="22"/>
          <w:szCs w:val="22"/>
        </w:rPr>
      </w:pPr>
    </w:p>
    <w:p w14:paraId="49FA676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National Collection</w:t>
      </w:r>
    </w:p>
    <w:p w14:paraId="265E190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To be read from the pulpit preferably on the weekend before the Collection.</w:t>
      </w:r>
    </w:p>
    <w:p w14:paraId="02F34BB6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AAC25A3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Dear Friends in Christ:</w:t>
      </w:r>
    </w:p>
    <w:p w14:paraId="492CB19D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2A6A4E2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Today I ask you to give generously to the upcoming special collection in support of The Catholic University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of America. Founded in 1887 as the research arm of the Church in the United States, the University has long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played an important role in contributing to the Church. Graduates have gone on to excel in all areas of life,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and current students are making great strides in fields as diverse as physics and biochemistry, architecture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and business.</w:t>
      </w:r>
    </w:p>
    <w:p w14:paraId="5E104B90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2FCEDF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At this moment of crisis in our Church, Catholic University’s role is even</w:t>
      </w:r>
      <w:r w:rsidRPr="00682EFC">
        <w:rPr>
          <w:rFonts w:ascii="Times New Roman" w:hAnsi="Times New Roman" w:cs="Times New Roman"/>
          <w:sz w:val="22"/>
          <w:szCs w:val="22"/>
        </w:rPr>
        <w:t xml:space="preserve"> more important. The University </w:t>
      </w:r>
      <w:r w:rsidRPr="00682EFC">
        <w:rPr>
          <w:rFonts w:ascii="Times New Roman" w:hAnsi="Times New Roman" w:cs="Times New Roman"/>
          <w:sz w:val="22"/>
          <w:szCs w:val="22"/>
        </w:rPr>
        <w:t>has a critical part to play in healing the breach of trust that many have experienced, and has instituted an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initiative called The Catholic Project as a way to bring clergy and the laity together to develop concrete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solutions. Its work is organized to achieve three overarching goals: prevention, remediation, and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understanding. The Catholic</w:t>
      </w:r>
      <w:r w:rsidRPr="00682EFC">
        <w:rPr>
          <w:rFonts w:ascii="Times New Roman" w:hAnsi="Times New Roman" w:cs="Times New Roman"/>
          <w:sz w:val="22"/>
          <w:szCs w:val="22"/>
        </w:rPr>
        <w:t xml:space="preserve"> Project seeks to encourage and </w:t>
      </w:r>
      <w:r w:rsidRPr="00682EFC">
        <w:rPr>
          <w:rFonts w:ascii="Times New Roman" w:hAnsi="Times New Roman" w:cs="Times New Roman"/>
          <w:sz w:val="22"/>
          <w:szCs w:val="22"/>
        </w:rPr>
        <w:t>continue the call of the Second Vatican Council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which called for all the Chur</w:t>
      </w:r>
      <w:r w:rsidRPr="00682EFC">
        <w:rPr>
          <w:rFonts w:ascii="Times New Roman" w:hAnsi="Times New Roman" w:cs="Times New Roman"/>
          <w:sz w:val="22"/>
          <w:szCs w:val="22"/>
        </w:rPr>
        <w:t xml:space="preserve">ch’s members, not </w:t>
      </w:r>
      <w:r w:rsidRPr="00682EFC">
        <w:rPr>
          <w:rFonts w:ascii="Times New Roman" w:hAnsi="Times New Roman" w:cs="Times New Roman"/>
          <w:sz w:val="22"/>
          <w:szCs w:val="22"/>
        </w:rPr>
        <w:t>just the clergy, to use their gifts and talents to “contribute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toward the renewal and building of the Church.”</w:t>
      </w:r>
    </w:p>
    <w:p w14:paraId="6F2008A4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F86E4B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The Project aims to assure that no survivor of abuse is forgotten; that new measures of accountability for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bishops and new structures promoting lay leadership are proposed; and that canon law and models of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diocesan governance and best practices are explored, accepted, and implemented.</w:t>
      </w:r>
    </w:p>
    <w:p w14:paraId="67AC10AE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08D075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Catholic University has a long history of producing both lay and religious leaders and is uniquely positioned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to lead in this moment. The Catholic Project works in partnership with University faculty and staff, as well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as the United States Conference of Catholic Bishops (U.S.C.C.B.) and other Catholic organizations to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identify, develop, and disseminate best practices, engaging key experts and resources in canon and civil law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in this important work.</w:t>
      </w:r>
    </w:p>
    <w:p w14:paraId="2031EBE7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33B6C3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Since its founding, Catholic University has undertaken the mission to “discover, preserve, and impart the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truth in all its forms,” providing a place for both continuing reflection and world-class research in over 150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disciplines in its 12 schools and 22 research facilities.</w:t>
      </w:r>
    </w:p>
    <w:p w14:paraId="78F7395E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70D3643" w14:textId="29DE2212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As the singular contribution from the Church to its research university in Americ</w:t>
      </w:r>
      <w:r w:rsidRPr="00682EFC">
        <w:rPr>
          <w:rFonts w:ascii="Times New Roman" w:hAnsi="Times New Roman" w:cs="Times New Roman"/>
          <w:sz w:val="22"/>
          <w:szCs w:val="22"/>
        </w:rPr>
        <w:t xml:space="preserve">a, for more than 100 years, the </w:t>
      </w:r>
      <w:r w:rsidRPr="00682EFC">
        <w:rPr>
          <w:rFonts w:ascii="Times New Roman" w:hAnsi="Times New Roman" w:cs="Times New Roman"/>
          <w:sz w:val="22"/>
          <w:szCs w:val="22"/>
        </w:rPr>
        <w:t>National Collection has supported these efforts. The Collection is critical to a successful academic year for the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 xml:space="preserve">entire University community. </w:t>
      </w:r>
      <w:r w:rsidRPr="00682EFC">
        <w:rPr>
          <w:rFonts w:ascii="Times New Roman" w:hAnsi="Times New Roman" w:cs="Times New Roman"/>
          <w:sz w:val="22"/>
          <w:szCs w:val="22"/>
        </w:rPr>
        <w:t xml:space="preserve">If the Church’s role in shaping </w:t>
      </w:r>
      <w:r w:rsidRPr="00682EFC">
        <w:rPr>
          <w:rFonts w:ascii="Times New Roman" w:hAnsi="Times New Roman" w:cs="Times New Roman"/>
          <w:sz w:val="22"/>
          <w:szCs w:val="22"/>
        </w:rPr>
        <w:t>culture and society is important to you, and if you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care about Catholic higher education and the future of the Church in America, I urge you to please make an</w:t>
      </w:r>
      <w:r w:rsidRPr="00682EFC">
        <w:rPr>
          <w:rFonts w:ascii="Times New Roman" w:hAnsi="Times New Roman" w:cs="Times New Roman"/>
          <w:sz w:val="22"/>
          <w:szCs w:val="22"/>
        </w:rPr>
        <w:t xml:space="preserve"> </w:t>
      </w:r>
      <w:r w:rsidRPr="00682EFC">
        <w:rPr>
          <w:rFonts w:ascii="Times New Roman" w:hAnsi="Times New Roman" w:cs="Times New Roman"/>
          <w:sz w:val="22"/>
          <w:szCs w:val="22"/>
        </w:rPr>
        <w:t>investment in Catholic University and support its National Collection. Thank you for your support.</w:t>
      </w:r>
    </w:p>
    <w:p w14:paraId="70E7797C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2C7F62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Faithfully yours in Christ,</w:t>
      </w:r>
    </w:p>
    <w:p w14:paraId="751FBDD2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C21ECB" w14:textId="77777777" w:rsidR="00EB7DF6" w:rsidRPr="00682EFC" w:rsidRDefault="00EB7DF6" w:rsidP="00EB7D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82EFC">
        <w:rPr>
          <w:rFonts w:ascii="Times New Roman" w:hAnsi="Times New Roman" w:cs="Times New Roman"/>
          <w:sz w:val="22"/>
          <w:szCs w:val="22"/>
        </w:rPr>
        <w:t>Most Reverend____________________________________</w:t>
      </w:r>
    </w:p>
    <w:p w14:paraId="3718DA9C" w14:textId="77777777" w:rsidR="00EB7DF6" w:rsidRPr="00682EFC" w:rsidRDefault="00EB7DF6" w:rsidP="00EB7DF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82EFC">
        <w:rPr>
          <w:rFonts w:ascii="Times New Roman" w:hAnsi="Times New Roman" w:cs="Times New Roman"/>
          <w:sz w:val="22"/>
          <w:szCs w:val="22"/>
        </w:rPr>
        <w:t>Archbishop/Bishop of______________________________</w:t>
      </w:r>
    </w:p>
    <w:sectPr w:rsidR="00EB7DF6" w:rsidRPr="00682EFC" w:rsidSect="008A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6"/>
    <w:rsid w:val="005E2577"/>
    <w:rsid w:val="00682EFC"/>
    <w:rsid w:val="008A12AF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2514</Characters>
  <Application>Microsoft Macintosh Word</Application>
  <DocSecurity>0</DocSecurity>
  <Lines>20</Lines>
  <Paragraphs>5</Paragraphs>
  <ScaleCrop>false</ScaleCrop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2019-08-20T17:46:00Z</dcterms:created>
  <dcterms:modified xsi:type="dcterms:W3CDTF">2019-08-20T17:51:00Z</dcterms:modified>
</cp:coreProperties>
</file>